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Lines="200" w:afterAutospacing="0" w:line="40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2017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年硕士研究生国家奖学金获奖学生汇总表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报送单位：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(公章)  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 xml:space="preserve">                       </w:t>
      </w:r>
    </w:p>
    <w:tbl>
      <w:tblPr>
        <w:tblStyle w:val="4"/>
        <w:tblW w:w="14856" w:type="dxa"/>
        <w:tblInd w:w="-5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790"/>
        <w:gridCol w:w="1198"/>
        <w:gridCol w:w="1197"/>
        <w:gridCol w:w="2731"/>
        <w:gridCol w:w="1064"/>
        <w:gridCol w:w="1150"/>
        <w:gridCol w:w="1435"/>
        <w:gridCol w:w="1435"/>
        <w:gridCol w:w="16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20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9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119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民族</w:t>
            </w:r>
          </w:p>
        </w:tc>
        <w:tc>
          <w:tcPr>
            <w:tcW w:w="27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公民身份号码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培养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1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基层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专业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学号</w:t>
            </w:r>
          </w:p>
        </w:tc>
        <w:tc>
          <w:tcPr>
            <w:tcW w:w="165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入学年月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Line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经办人：              联系电话：              传真：                 电子信箱：                      </w:t>
      </w:r>
    </w:p>
    <w:p>
      <w:r>
        <w:rPr>
          <w:rFonts w:hint="eastAsia" w:ascii="仿宋_GB2312" w:hAnsi="宋体" w:eastAsia="仿宋_GB2312"/>
          <w:color w:val="000000"/>
          <w:sz w:val="24"/>
        </w:rPr>
        <w:t>填表日期：      年      月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26F"/>
    <w:rsid w:val="00462888"/>
    <w:rsid w:val="00F9326F"/>
    <w:rsid w:val="0B7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2015-10-13T07:46:00Z</dcterms:created>
  <dc:creator>董新姣</dc:creator>
  <cp:lastModifiedBy>lenovo</cp:lastModifiedBy>
  <dcterms:modified xsi:type="dcterms:W3CDTF">2017-10-16T01:21:49Z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